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3" w:rsidRDefault="00FE2493" w:rsidP="00BD716A">
      <w:pPr>
        <w:pStyle w:val="a5"/>
        <w:spacing w:after="0" w:line="240" w:lineRule="auto"/>
        <w:jc w:val="both"/>
        <w:rPr>
          <w:rFonts w:eastAsia="Arial"/>
          <w:bCs/>
          <w:sz w:val="22"/>
          <w:szCs w:val="22"/>
          <w:lang w:bidi="ru-RU"/>
        </w:rPr>
      </w:pPr>
    </w:p>
    <w:p w:rsidR="00FE2493" w:rsidRDefault="00FE2493" w:rsidP="006266F6">
      <w:pPr>
        <w:pStyle w:val="a5"/>
        <w:spacing w:after="0" w:line="240" w:lineRule="auto"/>
        <w:ind w:firstLine="709"/>
        <w:jc w:val="both"/>
        <w:rPr>
          <w:rFonts w:eastAsia="Arial"/>
          <w:bCs/>
          <w:sz w:val="22"/>
          <w:szCs w:val="22"/>
          <w:lang w:bidi="ru-RU"/>
        </w:rPr>
      </w:pPr>
    </w:p>
    <w:p w:rsidR="00FE2493" w:rsidRPr="002423B9" w:rsidRDefault="00FE2493" w:rsidP="00FE2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B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E2493" w:rsidRPr="002423B9" w:rsidRDefault="00BA35DB" w:rsidP="00FE2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FE2493" w:rsidRPr="002423B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FE2493" w:rsidRPr="002423B9" w:rsidRDefault="00FE2493" w:rsidP="00FE2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B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E2493" w:rsidRPr="002423B9" w:rsidRDefault="00FE2493" w:rsidP="00FE2493">
      <w:pPr>
        <w:rPr>
          <w:rFonts w:ascii="Times New Roman" w:hAnsi="Times New Roman" w:cs="Times New Roman"/>
          <w:b/>
          <w:sz w:val="28"/>
          <w:szCs w:val="28"/>
        </w:rPr>
      </w:pPr>
    </w:p>
    <w:p w:rsidR="00FE2493" w:rsidRPr="002423B9" w:rsidRDefault="00FE2493" w:rsidP="00FE2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B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E2493" w:rsidRPr="002423B9" w:rsidRDefault="00FE2493" w:rsidP="00FE2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493" w:rsidRPr="002423B9" w:rsidRDefault="00FE2493" w:rsidP="00FE2493">
      <w:pPr>
        <w:rPr>
          <w:rFonts w:ascii="Times New Roman" w:hAnsi="Times New Roman" w:cs="Times New Roman"/>
          <w:sz w:val="28"/>
          <w:szCs w:val="28"/>
        </w:rPr>
      </w:pPr>
    </w:p>
    <w:p w:rsidR="00FE2493" w:rsidRPr="002423B9" w:rsidRDefault="00FE2493" w:rsidP="00FE2493">
      <w:pPr>
        <w:tabs>
          <w:tab w:val="left" w:pos="3490"/>
        </w:tabs>
        <w:rPr>
          <w:rFonts w:ascii="Times New Roman" w:hAnsi="Times New Roman" w:cs="Times New Roman"/>
          <w:sz w:val="28"/>
          <w:szCs w:val="28"/>
        </w:rPr>
      </w:pPr>
      <w:r w:rsidRPr="002423B9">
        <w:rPr>
          <w:rFonts w:ascii="Times New Roman" w:hAnsi="Times New Roman" w:cs="Times New Roman"/>
          <w:sz w:val="28"/>
          <w:szCs w:val="28"/>
        </w:rPr>
        <w:t>от  15.06. 2023 года</w:t>
      </w:r>
      <w:r w:rsidR="00BD716A">
        <w:rPr>
          <w:rFonts w:ascii="Times New Roman" w:hAnsi="Times New Roman" w:cs="Times New Roman"/>
          <w:sz w:val="28"/>
          <w:szCs w:val="28"/>
        </w:rPr>
        <w:t xml:space="preserve"> № 11 п.3</w:t>
      </w:r>
      <w:r w:rsidRPr="002423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BA35D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A35D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A35DB">
        <w:rPr>
          <w:rFonts w:ascii="Times New Roman" w:hAnsi="Times New Roman" w:cs="Times New Roman"/>
          <w:sz w:val="28"/>
          <w:szCs w:val="28"/>
        </w:rPr>
        <w:t>епловский</w:t>
      </w:r>
      <w:proofErr w:type="spellEnd"/>
    </w:p>
    <w:p w:rsidR="00FE2493" w:rsidRPr="009F5928" w:rsidRDefault="00FE2493" w:rsidP="00FE2493">
      <w:pPr>
        <w:pStyle w:val="ConsPlusNormal"/>
        <w:jc w:val="both"/>
      </w:pPr>
    </w:p>
    <w:p w:rsidR="00FE2493" w:rsidRDefault="00FE2493" w:rsidP="00FE2493">
      <w:pPr>
        <w:suppressAutoHyphens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</w:t>
      </w:r>
    </w:p>
    <w:p w:rsidR="00FE2493" w:rsidRDefault="00FE2493" w:rsidP="00FE2493">
      <w:pPr>
        <w:suppressAutoHyphens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 внесении изменений в решение Совета </w:t>
      </w:r>
    </w:p>
    <w:p w:rsidR="00FE2493" w:rsidRPr="00E75C0C" w:rsidRDefault="00BA35DB" w:rsidP="00FE2493">
      <w:pPr>
        <w:suppressAutoHyphens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Тепловского</w:t>
      </w:r>
      <w:proofErr w:type="spellEnd"/>
      <w:r w:rsidR="00FE2493"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муниципального</w:t>
      </w:r>
    </w:p>
    <w:p w:rsidR="00FE2493" w:rsidRDefault="00FE2493" w:rsidP="00FE2493">
      <w:pPr>
        <w:suppressAutoHyphens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обра</w:t>
      </w:r>
      <w:r w:rsidR="000367A0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зования от 22.07.2010 года  № 19 п.1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«Об утверждении </w:t>
      </w:r>
    </w:p>
    <w:p w:rsidR="00FE2493" w:rsidRDefault="00FE2493" w:rsidP="00FE2493">
      <w:pPr>
        <w:suppressAutoHyphens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Положения о публичных слушаниях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в </w:t>
      </w:r>
      <w:proofErr w:type="spellStart"/>
      <w:r w:rsidR="000367A0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Тепловском</w:t>
      </w:r>
      <w:proofErr w:type="spellEnd"/>
    </w:p>
    <w:p w:rsidR="00FE2493" w:rsidRPr="00E75C0C" w:rsidRDefault="00FE2493" w:rsidP="00FE2493">
      <w:pPr>
        <w:suppressAutoHyphens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»</w:t>
      </w: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</w:t>
      </w:r>
    </w:p>
    <w:p w:rsidR="00FE2493" w:rsidRPr="00E75C0C" w:rsidRDefault="00FE2493" w:rsidP="00FE2493">
      <w:pPr>
        <w:suppressAutoHyphens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FE2493" w:rsidRPr="00E75C0C" w:rsidRDefault="00FE2493" w:rsidP="00FE2493">
      <w:pPr>
        <w:suppressAutoHyphens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</w:t>
      </w:r>
      <w:proofErr w:type="gramStart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В соответствии с Федеральным законом  от 6.10.2003 года № 131-ФЗ «Об общих принципах организации местного самоуправления в Российской Федерации», Федеральным законом от 29.12.2022 года № 612-ФЗ «О внесении изменений в Градостроительный кодекс Российской Федерации и отдельные законодательные акты Российской Федерации», в целях совершенствования муниципального законодательства о публичных слушаниях, руководствуясь Уставом </w:t>
      </w:r>
      <w:proofErr w:type="spellStart"/>
      <w:r w:rsidR="00BA35DB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Тепловского</w:t>
      </w:r>
      <w:proofErr w:type="spell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Перелюбского</w:t>
      </w:r>
      <w:proofErr w:type="spell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района Саратовской области,</w:t>
      </w:r>
      <w:proofErr w:type="gram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Совет </w:t>
      </w:r>
      <w:proofErr w:type="spellStart"/>
      <w:r w:rsidR="00BA35DB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Тепловского</w:t>
      </w:r>
      <w:proofErr w:type="spell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образования </w:t>
      </w:r>
    </w:p>
    <w:p w:rsidR="00FE2493" w:rsidRPr="00E75C0C" w:rsidRDefault="00FE2493" w:rsidP="00FE2493">
      <w:pPr>
        <w:suppressAutoHyphens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FE2493" w:rsidRPr="00E75C0C" w:rsidRDefault="00FE2493" w:rsidP="00FE2493">
      <w:pPr>
        <w:suppressAutoHyphens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РЕШИЛ:</w:t>
      </w:r>
    </w:p>
    <w:p w:rsidR="00FE2493" w:rsidRPr="00E75C0C" w:rsidRDefault="00FE2493" w:rsidP="00FE2493">
      <w:pPr>
        <w:suppressAutoHyphens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FE2493" w:rsidRPr="00E75C0C" w:rsidRDefault="00FE2493" w:rsidP="00FE2493">
      <w:pPr>
        <w:suppressAutoHyphens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1. внести в решение Совета </w:t>
      </w:r>
      <w:proofErr w:type="spellStart"/>
      <w:r w:rsidR="00BA35DB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Тепловского</w:t>
      </w:r>
      <w:proofErr w:type="spell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образования от </w:t>
      </w:r>
      <w:r w:rsidR="000367A0">
        <w:rPr>
          <w:rFonts w:ascii="Times New Roman" w:hAnsi="Times New Roman" w:cs="Times New Roman"/>
          <w:sz w:val="28"/>
          <w:szCs w:val="28"/>
        </w:rPr>
        <w:t>22.07. 2010 года № 19 п. 1</w:t>
      </w:r>
      <w:r w:rsidRPr="002A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721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721">
        <w:rPr>
          <w:rFonts w:ascii="Times New Roman" w:hAnsi="Times New Roman" w:cs="Times New Roman"/>
          <w:sz w:val="28"/>
          <w:szCs w:val="28"/>
        </w:rPr>
        <w:t xml:space="preserve">о публичных слушаниях в </w:t>
      </w:r>
      <w:proofErr w:type="spellStart"/>
      <w:r w:rsidR="000367A0">
        <w:rPr>
          <w:rFonts w:ascii="Times New Roman" w:hAnsi="Times New Roman" w:cs="Times New Roman"/>
          <w:sz w:val="28"/>
          <w:szCs w:val="28"/>
        </w:rPr>
        <w:t>Тепловском</w:t>
      </w:r>
      <w:proofErr w:type="spellEnd"/>
      <w:r w:rsidRPr="00BE6721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- Положение) следующие изменения:</w:t>
      </w:r>
    </w:p>
    <w:p w:rsidR="00FE2493" w:rsidRPr="00E75C0C" w:rsidRDefault="00FE2493" w:rsidP="00FE2493">
      <w:pPr>
        <w:suppressAutoHyphens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1.1.  часть 14.3  статьи 14  Положения изложить в следующей редакции:</w:t>
      </w:r>
    </w:p>
    <w:p w:rsidR="00FE2493" w:rsidRPr="00E75C0C" w:rsidRDefault="00FE2493" w:rsidP="00FE2493">
      <w:pPr>
        <w:suppressAutoHyphens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«14.3. Срок проведения публичных слушаний по проектам планировки территории, проектам межевания территории поселения со дня опубликования оповещения о начале публичных слушаний до дня опубликования заключения о результатах публичных слушаний составляет 60 дней (не может быть менее одного месяца и более трех месяцев).</w:t>
      </w:r>
    </w:p>
    <w:p w:rsidR="00FE2493" w:rsidRPr="00E75C0C" w:rsidRDefault="00FE2493" w:rsidP="00FE2493">
      <w:pPr>
        <w:suppressAutoHyphens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Срок проведения публичных слушаний по проекту генерального плана поселения с момента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(или)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lastRenderedPageBreak/>
        <w:t>нормативным правовым актом представительного органа муниципального образования и не может превышать один месяц.</w:t>
      </w:r>
    </w:p>
    <w:p w:rsidR="00FE2493" w:rsidRPr="00E75C0C" w:rsidRDefault="00FE2493" w:rsidP="00FE2493">
      <w:pPr>
        <w:suppressAutoHyphens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25 дней (не может быть более одного месяца).</w:t>
      </w:r>
    </w:p>
    <w:p w:rsidR="00FE2493" w:rsidRPr="00E75C0C" w:rsidRDefault="00FE2493" w:rsidP="00FE2493">
      <w:pPr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75C0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FE2493" w:rsidRPr="00D45213" w:rsidRDefault="00FE2493" w:rsidP="00FE2493">
      <w:pPr>
        <w:suppressAutoHyphens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32"/>
          <w:szCs w:val="28"/>
          <w:lang w:eastAsia="ru-RU"/>
        </w:rPr>
        <w:t xml:space="preserve">       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2</w:t>
      </w:r>
      <w:r w:rsidRPr="00D45213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.  </w:t>
      </w:r>
      <w:r w:rsidRPr="00D452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Настоящее решение обнародовать размещением на информационных стендах и на официальном сайте администрации </w:t>
      </w:r>
      <w:proofErr w:type="spellStart"/>
      <w:r w:rsidR="00BA35DB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D4521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Pr="00D452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 в сети Интернет https://</w:t>
      </w:r>
      <w:r w:rsidR="00E52104">
        <w:rPr>
          <w:rFonts w:ascii="Times New Roman" w:hAnsi="Times New Roman" w:cs="Times New Roman"/>
          <w:iCs/>
          <w:color w:val="00000A"/>
          <w:sz w:val="28"/>
          <w:szCs w:val="28"/>
        </w:rPr>
        <w:t>тепловское</w:t>
      </w:r>
      <w:bookmarkStart w:id="0" w:name="_GoBack"/>
      <w:bookmarkEnd w:id="0"/>
      <w:proofErr w:type="gramStart"/>
      <w:r w:rsidRPr="00D45213">
        <w:rPr>
          <w:rFonts w:ascii="Times New Roman" w:hAnsi="Times New Roman" w:cs="Times New Roman"/>
          <w:iCs/>
          <w:color w:val="00000A"/>
          <w:sz w:val="28"/>
          <w:szCs w:val="28"/>
        </w:rPr>
        <w:t>.р</w:t>
      </w:r>
      <w:proofErr w:type="gramEnd"/>
      <w:r w:rsidRPr="00D452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ф/      </w:t>
      </w:r>
    </w:p>
    <w:p w:rsidR="00FE2493" w:rsidRPr="00E75C0C" w:rsidRDefault="00FE2493" w:rsidP="00FE2493">
      <w:pPr>
        <w:suppressAutoHyphens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3. Настоящее решение вступает в силу после его официального обнародования (опубликования).</w:t>
      </w:r>
    </w:p>
    <w:p w:rsidR="00FE2493" w:rsidRPr="00E75C0C" w:rsidRDefault="00FE2493" w:rsidP="00FE2493">
      <w:pPr>
        <w:suppressAutoHyphens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</w:p>
    <w:p w:rsidR="00FE2493" w:rsidRDefault="00FE2493" w:rsidP="00FE2493">
      <w:pPr>
        <w:suppressAutoHyphens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FE2493" w:rsidRDefault="00FE2493" w:rsidP="00FE2493">
      <w:pPr>
        <w:suppressAutoHyphens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FE2493" w:rsidRPr="00E75C0C" w:rsidRDefault="00FE2493" w:rsidP="00FE2493">
      <w:pPr>
        <w:suppressAutoHyphens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FE2493" w:rsidRPr="00612A1C" w:rsidRDefault="00FE2493" w:rsidP="00FE2493">
      <w:pPr>
        <w:pStyle w:val="af0"/>
        <w:spacing w:line="238" w:lineRule="auto"/>
        <w:ind w:firstLine="0"/>
        <w:rPr>
          <w:sz w:val="26"/>
          <w:szCs w:val="26"/>
        </w:rPr>
      </w:pPr>
      <w:r w:rsidRPr="00612A1C">
        <w:rPr>
          <w:sz w:val="26"/>
          <w:szCs w:val="26"/>
        </w:rPr>
        <w:t xml:space="preserve">Глава </w:t>
      </w:r>
      <w:proofErr w:type="spellStart"/>
      <w:r w:rsidR="00BA35DB">
        <w:rPr>
          <w:sz w:val="26"/>
          <w:szCs w:val="26"/>
        </w:rPr>
        <w:t>Тепловского</w:t>
      </w:r>
      <w:proofErr w:type="spellEnd"/>
    </w:p>
    <w:p w:rsidR="00FE2493" w:rsidRPr="00612A1C" w:rsidRDefault="00FE2493" w:rsidP="00FE2493">
      <w:pPr>
        <w:pStyle w:val="af0"/>
        <w:spacing w:line="238" w:lineRule="auto"/>
        <w:ind w:firstLine="0"/>
        <w:rPr>
          <w:sz w:val="26"/>
          <w:szCs w:val="26"/>
        </w:rPr>
      </w:pPr>
      <w:r w:rsidRPr="00612A1C">
        <w:rPr>
          <w:sz w:val="26"/>
          <w:szCs w:val="26"/>
        </w:rPr>
        <w:t xml:space="preserve">муниципального образования                               </w:t>
      </w:r>
      <w:r>
        <w:rPr>
          <w:sz w:val="26"/>
          <w:szCs w:val="26"/>
        </w:rPr>
        <w:t xml:space="preserve">                  </w:t>
      </w:r>
      <w:r w:rsidRPr="00612A1C">
        <w:rPr>
          <w:sz w:val="26"/>
          <w:szCs w:val="26"/>
        </w:rPr>
        <w:t xml:space="preserve">  </w:t>
      </w:r>
      <w:r w:rsidR="000367A0">
        <w:rPr>
          <w:sz w:val="26"/>
          <w:szCs w:val="26"/>
        </w:rPr>
        <w:t xml:space="preserve">             </w:t>
      </w:r>
      <w:proofErr w:type="spellStart"/>
      <w:r w:rsidR="000367A0">
        <w:rPr>
          <w:sz w:val="26"/>
          <w:szCs w:val="26"/>
        </w:rPr>
        <w:t>Л.А.Сафронова</w:t>
      </w:r>
      <w:proofErr w:type="spellEnd"/>
    </w:p>
    <w:p w:rsidR="00FE2493" w:rsidRDefault="00FE2493" w:rsidP="00FE2493"/>
    <w:p w:rsidR="00FE2493" w:rsidRDefault="00FE2493" w:rsidP="006266F6">
      <w:pPr>
        <w:pStyle w:val="a5"/>
        <w:spacing w:after="0" w:line="240" w:lineRule="auto"/>
        <w:ind w:firstLine="709"/>
        <w:jc w:val="both"/>
        <w:rPr>
          <w:rFonts w:eastAsia="Arial"/>
          <w:bCs/>
          <w:sz w:val="22"/>
          <w:szCs w:val="22"/>
          <w:lang w:bidi="ru-RU"/>
        </w:rPr>
      </w:pPr>
    </w:p>
    <w:p w:rsidR="006266F6" w:rsidRPr="00AA1012" w:rsidRDefault="006266F6" w:rsidP="006266F6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266F6" w:rsidRDefault="006266F6" w:rsidP="006266F6">
      <w:pPr>
        <w:pStyle w:val="a5"/>
        <w:spacing w:after="0" w:line="240" w:lineRule="auto"/>
        <w:ind w:firstLine="709"/>
        <w:jc w:val="both"/>
        <w:rPr>
          <w:rFonts w:eastAsia="Arial"/>
          <w:bCs/>
          <w:sz w:val="22"/>
          <w:szCs w:val="22"/>
          <w:lang w:bidi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6266F6" w:rsidRPr="00AA1012" w:rsidTr="00657D94">
        <w:tc>
          <w:tcPr>
            <w:tcW w:w="10173" w:type="dxa"/>
          </w:tcPr>
          <w:p w:rsidR="006266F6" w:rsidRPr="00AA1012" w:rsidRDefault="006266F6" w:rsidP="00657D9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01EC8" w:rsidRPr="00001EC8" w:rsidRDefault="00001EC8" w:rsidP="00001EC8">
      <w:pPr>
        <w:pStyle w:val="a5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001EC8" w:rsidRDefault="00001EC8" w:rsidP="00001EC8">
      <w:pPr>
        <w:ind w:firstLine="709"/>
        <w:rPr>
          <w:rFonts w:ascii="Times New Roman" w:hAnsi="Times New Roman" w:cs="Times New Roman"/>
          <w:sz w:val="24"/>
        </w:rPr>
      </w:pPr>
    </w:p>
    <w:p w:rsidR="00001EC8" w:rsidRPr="00001EC8" w:rsidRDefault="00001EC8" w:rsidP="00001EC8">
      <w:pPr>
        <w:pStyle w:val="af0"/>
        <w:spacing w:line="238" w:lineRule="auto"/>
        <w:ind w:firstLine="0"/>
        <w:rPr>
          <w:sz w:val="24"/>
          <w:szCs w:val="24"/>
        </w:rPr>
      </w:pPr>
    </w:p>
    <w:p w:rsidR="00F00C75" w:rsidRPr="002F7AB4" w:rsidRDefault="00F00C75" w:rsidP="00001EC8">
      <w:pPr>
        <w:pStyle w:val="a5"/>
        <w:spacing w:after="0" w:line="240" w:lineRule="auto"/>
        <w:ind w:firstLine="709"/>
        <w:jc w:val="both"/>
        <w:rPr>
          <w:sz w:val="24"/>
          <w:szCs w:val="24"/>
        </w:rPr>
      </w:pPr>
    </w:p>
    <w:p w:rsidR="00F00C75" w:rsidRPr="002F7AB4" w:rsidRDefault="00F00C75" w:rsidP="00F00C75">
      <w:pPr>
        <w:pStyle w:val="a5"/>
        <w:spacing w:after="0" w:line="240" w:lineRule="auto"/>
        <w:ind w:firstLine="709"/>
        <w:rPr>
          <w:rFonts w:eastAsia="Calibri"/>
          <w:color w:val="auto"/>
          <w:sz w:val="24"/>
          <w:szCs w:val="24"/>
        </w:rPr>
      </w:pPr>
    </w:p>
    <w:p w:rsidR="00F00C75" w:rsidRPr="002F7AB4" w:rsidRDefault="00F00C75" w:rsidP="00F00C75">
      <w:pPr>
        <w:pStyle w:val="a5"/>
        <w:spacing w:after="0" w:line="240" w:lineRule="auto"/>
        <w:rPr>
          <w:color w:val="000000"/>
          <w:sz w:val="24"/>
          <w:szCs w:val="24"/>
        </w:rPr>
      </w:pPr>
    </w:p>
    <w:p w:rsidR="00F00C75" w:rsidRPr="002F7AB4" w:rsidRDefault="00F00C75" w:rsidP="00F00C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EB" w:rsidRPr="002F7AB4" w:rsidRDefault="00CD6AEB" w:rsidP="005C66E0">
      <w:pPr>
        <w:suppressAutoHyphens/>
        <w:jc w:val="center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ru-RU"/>
        </w:rPr>
      </w:pPr>
    </w:p>
    <w:p w:rsidR="00CD6AEB" w:rsidRDefault="00CD6AEB" w:rsidP="00CD6AEB">
      <w:pPr>
        <w:suppressAutoHyphens/>
        <w:jc w:val="center"/>
        <w:rPr>
          <w:rFonts w:ascii="Times New Roman" w:eastAsia="Times New Roman" w:hAnsi="Times New Roman" w:cs="Times New Roman"/>
          <w:b/>
          <w:iCs/>
          <w:color w:val="00000A"/>
          <w:sz w:val="26"/>
          <w:szCs w:val="26"/>
          <w:lang w:eastAsia="ru-RU"/>
        </w:rPr>
      </w:pPr>
    </w:p>
    <w:p w:rsidR="00CD6AEB" w:rsidRDefault="00CD6AEB" w:rsidP="00CD6AEB">
      <w:pPr>
        <w:suppressAutoHyphens/>
        <w:jc w:val="center"/>
        <w:rPr>
          <w:rFonts w:ascii="Times New Roman" w:eastAsia="Times New Roman" w:hAnsi="Times New Roman" w:cs="Times New Roman"/>
          <w:b/>
          <w:iCs/>
          <w:color w:val="00000A"/>
          <w:sz w:val="26"/>
          <w:szCs w:val="26"/>
          <w:lang w:eastAsia="ru-RU"/>
        </w:rPr>
      </w:pPr>
    </w:p>
    <w:p w:rsidR="00D048ED" w:rsidRDefault="00D048ED" w:rsidP="00CD6AEB">
      <w:pPr>
        <w:suppressAutoHyphens/>
        <w:jc w:val="center"/>
        <w:rPr>
          <w:rFonts w:ascii="Times New Roman" w:eastAsia="Times New Roman" w:hAnsi="Times New Roman" w:cs="Times New Roman"/>
          <w:b/>
          <w:iCs/>
          <w:color w:val="00000A"/>
          <w:sz w:val="26"/>
          <w:szCs w:val="26"/>
          <w:lang w:eastAsia="ru-RU"/>
        </w:rPr>
      </w:pPr>
    </w:p>
    <w:p w:rsidR="008F2DF6" w:rsidRDefault="008F2DF6" w:rsidP="00CD6AEB">
      <w:pPr>
        <w:suppressAutoHyphens/>
        <w:jc w:val="center"/>
        <w:rPr>
          <w:rFonts w:ascii="Times New Roman" w:eastAsia="Times New Roman" w:hAnsi="Times New Roman" w:cs="Times New Roman"/>
          <w:b/>
          <w:iCs/>
          <w:color w:val="00000A"/>
          <w:sz w:val="26"/>
          <w:szCs w:val="26"/>
          <w:lang w:eastAsia="ru-RU"/>
        </w:rPr>
      </w:pPr>
    </w:p>
    <w:p w:rsidR="006266F6" w:rsidRDefault="006266F6" w:rsidP="006266F6">
      <w:pPr>
        <w:pStyle w:val="a9"/>
        <w:spacing w:before="0" w:beforeAutospacing="0" w:after="0" w:afterAutospacing="0"/>
        <w:rPr>
          <w:b/>
          <w:bCs/>
        </w:rPr>
      </w:pPr>
    </w:p>
    <w:p w:rsidR="006266F6" w:rsidRDefault="006266F6" w:rsidP="00001EC8">
      <w:pPr>
        <w:pStyle w:val="a9"/>
        <w:spacing w:before="0" w:beforeAutospacing="0" w:after="0" w:afterAutospacing="0"/>
        <w:ind w:firstLine="709"/>
        <w:jc w:val="center"/>
        <w:rPr>
          <w:b/>
          <w:bCs/>
        </w:rPr>
      </w:pPr>
    </w:p>
    <w:p w:rsidR="006266F6" w:rsidRDefault="006266F6" w:rsidP="00001EC8">
      <w:pPr>
        <w:pStyle w:val="a9"/>
        <w:spacing w:before="0" w:beforeAutospacing="0" w:after="0" w:afterAutospacing="0"/>
        <w:ind w:firstLine="709"/>
        <w:jc w:val="center"/>
        <w:rPr>
          <w:b/>
          <w:bCs/>
        </w:rPr>
      </w:pPr>
    </w:p>
    <w:sectPr w:rsidR="006266F6" w:rsidSect="00CB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CBF"/>
    <w:rsid w:val="00001EC8"/>
    <w:rsid w:val="000367A0"/>
    <w:rsid w:val="00113711"/>
    <w:rsid w:val="001318D9"/>
    <w:rsid w:val="00154D33"/>
    <w:rsid w:val="001F1D58"/>
    <w:rsid w:val="001F2E3F"/>
    <w:rsid w:val="00264C99"/>
    <w:rsid w:val="002A4DE7"/>
    <w:rsid w:val="002F7AB4"/>
    <w:rsid w:val="00324C44"/>
    <w:rsid w:val="00355257"/>
    <w:rsid w:val="0037064A"/>
    <w:rsid w:val="00372CBF"/>
    <w:rsid w:val="003B0B75"/>
    <w:rsid w:val="00415D99"/>
    <w:rsid w:val="00460995"/>
    <w:rsid w:val="004D6866"/>
    <w:rsid w:val="0052012E"/>
    <w:rsid w:val="005C66E0"/>
    <w:rsid w:val="006266F6"/>
    <w:rsid w:val="006909D1"/>
    <w:rsid w:val="007159C0"/>
    <w:rsid w:val="007865AC"/>
    <w:rsid w:val="00795AB6"/>
    <w:rsid w:val="008F2DF6"/>
    <w:rsid w:val="009B696F"/>
    <w:rsid w:val="00A367A7"/>
    <w:rsid w:val="00BA35DB"/>
    <w:rsid w:val="00BC0534"/>
    <w:rsid w:val="00BD12ED"/>
    <w:rsid w:val="00BD716A"/>
    <w:rsid w:val="00C85DE9"/>
    <w:rsid w:val="00CB3C71"/>
    <w:rsid w:val="00CD6AEB"/>
    <w:rsid w:val="00D048ED"/>
    <w:rsid w:val="00D81A17"/>
    <w:rsid w:val="00E05451"/>
    <w:rsid w:val="00E32F87"/>
    <w:rsid w:val="00E52104"/>
    <w:rsid w:val="00E57792"/>
    <w:rsid w:val="00E76ACF"/>
    <w:rsid w:val="00F00C75"/>
    <w:rsid w:val="00FE2493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5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E05451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E0545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E0545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05451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E0545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8">
    <w:name w:val="Основной текст_"/>
    <w:basedOn w:val="a0"/>
    <w:link w:val="1"/>
    <w:locked/>
    <w:rsid w:val="00E0545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E05451"/>
    <w:pPr>
      <w:widowControl w:val="0"/>
      <w:spacing w:after="28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E0545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05451"/>
    <w:pPr>
      <w:widowControl w:val="0"/>
      <w:spacing w:after="240" w:line="276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1318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1318D9"/>
  </w:style>
  <w:style w:type="paragraph" w:styleId="aa">
    <w:name w:val="Balloon Text"/>
    <w:basedOn w:val="a"/>
    <w:link w:val="ab"/>
    <w:uiPriority w:val="99"/>
    <w:semiHidden/>
    <w:unhideWhenUsed/>
    <w:rsid w:val="005201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12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7064A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37064A"/>
    <w:rPr>
      <w:color w:val="0000FF"/>
      <w:u w:val="single"/>
    </w:rPr>
  </w:style>
  <w:style w:type="paragraph" w:styleId="ae">
    <w:name w:val="Body Text"/>
    <w:basedOn w:val="a"/>
    <w:link w:val="af"/>
    <w:rsid w:val="008F2DF6"/>
    <w:pPr>
      <w:widowControl w:val="0"/>
      <w:autoSpaceDE w:val="0"/>
      <w:autoSpaceDN w:val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8F2DF6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F2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2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32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Òåêñò äîêóìåíòà"/>
    <w:basedOn w:val="a"/>
    <w:rsid w:val="00001EC8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2023-07-18T07:08:00Z</cp:lastPrinted>
  <dcterms:created xsi:type="dcterms:W3CDTF">2022-01-24T05:29:00Z</dcterms:created>
  <dcterms:modified xsi:type="dcterms:W3CDTF">2023-07-18T07:09:00Z</dcterms:modified>
</cp:coreProperties>
</file>